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00AB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00AB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00AB5">
        <w:rPr>
          <w:b/>
          <w:smallCaps/>
          <w:color w:val="6F654B" w:themeColor="text1" w:themeTint="BF"/>
        </w:rPr>
        <w:t xml:space="preserve">Nombre: </w:t>
      </w:r>
      <w:r w:rsidR="00D2454F" w:rsidRPr="00100AB5">
        <w:rPr>
          <w:b/>
          <w:smallCaps/>
          <w:color w:val="6F654B" w:themeColor="text1" w:themeTint="BF"/>
        </w:rPr>
        <w:t xml:space="preserve"> </w:t>
      </w:r>
      <w:proofErr w:type="spellStart"/>
      <w:r w:rsidR="0017701C" w:rsidRPr="0017701C">
        <w:rPr>
          <w:smallCaps/>
          <w:color w:val="6F654B" w:themeColor="text1" w:themeTint="BF"/>
          <w:sz w:val="32"/>
          <w:szCs w:val="20"/>
        </w:rPr>
        <w:t>Ofilia</w:t>
      </w:r>
      <w:proofErr w:type="spellEnd"/>
      <w:r w:rsidR="0017701C" w:rsidRPr="0017701C">
        <w:rPr>
          <w:smallCaps/>
          <w:color w:val="6F654B" w:themeColor="text1" w:themeTint="BF"/>
          <w:sz w:val="32"/>
          <w:szCs w:val="20"/>
        </w:rPr>
        <w:t xml:space="preserve"> Guerra Jaime</w:t>
      </w:r>
    </w:p>
    <w:p w:rsidR="00877DA6" w:rsidRPr="00100AB5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100AB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100AB5">
        <w:rPr>
          <w:b/>
          <w:smallCaps/>
          <w:color w:val="6F654B" w:themeColor="text1" w:themeTint="BF"/>
        </w:rPr>
        <w:t>Cargo y Adscripción</w:t>
      </w:r>
      <w:r w:rsidR="00137CDC" w:rsidRPr="00100AB5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FA7ED1" w:rsidRPr="00E749BD" w:rsidRDefault="00C33820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>Subdirector</w:t>
      </w:r>
      <w:r w:rsidR="0017701C">
        <w:rPr>
          <w:smallCaps/>
          <w:szCs w:val="20"/>
        </w:rPr>
        <w:t>a</w:t>
      </w:r>
      <w:r w:rsidR="00E749BD" w:rsidRPr="00E749BD">
        <w:rPr>
          <w:smallCaps/>
          <w:szCs w:val="20"/>
        </w:rPr>
        <w:t xml:space="preserve"> del Instituto de Especialización Judicial del Poder Judicial del Estado de Coahuila de Zaragoza</w:t>
      </w:r>
    </w:p>
    <w:p w:rsidR="00877DA6" w:rsidRPr="00100AB5" w:rsidRDefault="00877DA6" w:rsidP="002D0520">
      <w:pPr>
        <w:jc w:val="both"/>
        <w:rPr>
          <w:color w:val="6F654B" w:themeColor="text1" w:themeTint="BF"/>
        </w:rPr>
      </w:pPr>
    </w:p>
    <w:p w:rsidR="00877DA6" w:rsidRPr="00100AB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100AB5">
        <w:rPr>
          <w:b/>
          <w:smallCaps/>
          <w:color w:val="6F654B" w:themeColor="text1" w:themeTint="BF"/>
        </w:rPr>
        <w:t>Formación Académica</w:t>
      </w:r>
      <w:r w:rsidR="00137CDC" w:rsidRPr="00100AB5">
        <w:rPr>
          <w:b/>
          <w:smallCaps/>
          <w:color w:val="6F654B" w:themeColor="text1" w:themeTint="BF"/>
        </w:rPr>
        <w:t>:</w:t>
      </w:r>
    </w:p>
    <w:p w:rsidR="00877DA6" w:rsidRPr="001C3227" w:rsidRDefault="001C3227" w:rsidP="001C3227">
      <w:pPr>
        <w:pStyle w:val="Prrafodelista"/>
        <w:numPr>
          <w:ilvl w:val="0"/>
          <w:numId w:val="6"/>
        </w:numPr>
        <w:jc w:val="both"/>
        <w:rPr>
          <w:color w:val="6F654B" w:themeColor="text1" w:themeTint="BF"/>
        </w:rPr>
      </w:pPr>
      <w:r w:rsidRPr="001C3227">
        <w:rPr>
          <w:smallCaps/>
          <w:szCs w:val="20"/>
        </w:rPr>
        <w:t xml:space="preserve">Licenciatura en </w:t>
      </w:r>
      <w:r>
        <w:rPr>
          <w:smallCaps/>
          <w:szCs w:val="20"/>
        </w:rPr>
        <w:t>D</w:t>
      </w:r>
      <w:r w:rsidRPr="001C3227">
        <w:rPr>
          <w:smallCaps/>
          <w:szCs w:val="20"/>
        </w:rPr>
        <w:t xml:space="preserve">erecho por la </w:t>
      </w:r>
      <w:r>
        <w:rPr>
          <w:smallCaps/>
          <w:szCs w:val="20"/>
        </w:rPr>
        <w:t>F</w:t>
      </w:r>
      <w:r w:rsidRPr="001C3227">
        <w:rPr>
          <w:smallCaps/>
          <w:szCs w:val="20"/>
        </w:rPr>
        <w:t xml:space="preserve">acultad de </w:t>
      </w:r>
      <w:r>
        <w:rPr>
          <w:smallCaps/>
          <w:szCs w:val="20"/>
        </w:rPr>
        <w:t>J</w:t>
      </w:r>
      <w:r w:rsidRPr="001C3227">
        <w:rPr>
          <w:smallCaps/>
          <w:szCs w:val="20"/>
        </w:rPr>
        <w:t>urisprudencia u.</w:t>
      </w:r>
      <w:r>
        <w:rPr>
          <w:smallCaps/>
          <w:szCs w:val="20"/>
        </w:rPr>
        <w:t xml:space="preserve"> </w:t>
      </w:r>
      <w:r w:rsidRPr="001C3227">
        <w:rPr>
          <w:smallCaps/>
          <w:szCs w:val="20"/>
        </w:rPr>
        <w:t>a.</w:t>
      </w:r>
      <w:r>
        <w:rPr>
          <w:smallCaps/>
          <w:szCs w:val="20"/>
        </w:rPr>
        <w:t xml:space="preserve"> </w:t>
      </w:r>
      <w:r w:rsidRPr="001C3227">
        <w:rPr>
          <w:smallCaps/>
          <w:szCs w:val="20"/>
        </w:rPr>
        <w:t>de</w:t>
      </w:r>
      <w:r w:rsidRPr="001C3227">
        <w:rPr>
          <w:szCs w:val="20"/>
        </w:rPr>
        <w:t xml:space="preserve"> </w:t>
      </w:r>
      <w:r w:rsidRPr="001C3227">
        <w:rPr>
          <w:sz w:val="20"/>
          <w:szCs w:val="20"/>
        </w:rPr>
        <w:t>C.</w:t>
      </w:r>
    </w:p>
    <w:p w:rsidR="001C3227" w:rsidRDefault="001C3227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100AB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100AB5">
        <w:rPr>
          <w:b/>
          <w:smallCaps/>
          <w:color w:val="6F654B" w:themeColor="text1" w:themeTint="BF"/>
        </w:rPr>
        <w:t>Experiencia Laboral</w:t>
      </w:r>
      <w:r w:rsidR="00137CDC" w:rsidRPr="00100AB5">
        <w:rPr>
          <w:b/>
          <w:smallCaps/>
          <w:color w:val="6F654B" w:themeColor="text1" w:themeTint="BF"/>
        </w:rPr>
        <w:t>:</w:t>
      </w:r>
    </w:p>
    <w:p w:rsidR="001C3227" w:rsidRPr="001C3227" w:rsidRDefault="001C3227" w:rsidP="001C3227">
      <w:pPr>
        <w:pStyle w:val="Prrafodelista"/>
        <w:numPr>
          <w:ilvl w:val="0"/>
          <w:numId w:val="6"/>
        </w:numPr>
        <w:spacing w:after="0"/>
        <w:rPr>
          <w:smallCaps/>
          <w:sz w:val="24"/>
          <w:szCs w:val="20"/>
        </w:rPr>
      </w:pPr>
      <w:r w:rsidRPr="001C3227">
        <w:rPr>
          <w:smallCaps/>
          <w:sz w:val="24"/>
          <w:szCs w:val="20"/>
        </w:rPr>
        <w:t xml:space="preserve">Subdirectora jurídica del DIF saltillo. </w:t>
      </w:r>
      <w:r w:rsidRPr="001C3227">
        <w:rPr>
          <w:smallCaps/>
          <w:sz w:val="24"/>
          <w:szCs w:val="20"/>
        </w:rPr>
        <w:t>(2007-2009)</w:t>
      </w:r>
    </w:p>
    <w:p w:rsidR="001C3227" w:rsidRPr="001C3227" w:rsidRDefault="001C3227" w:rsidP="001C3227">
      <w:pPr>
        <w:pStyle w:val="Prrafodelista"/>
        <w:numPr>
          <w:ilvl w:val="0"/>
          <w:numId w:val="6"/>
        </w:numPr>
        <w:spacing w:after="0"/>
        <w:rPr>
          <w:smallCaps/>
          <w:sz w:val="24"/>
          <w:szCs w:val="20"/>
        </w:rPr>
      </w:pPr>
      <w:r w:rsidRPr="001C3227">
        <w:rPr>
          <w:smallCaps/>
          <w:sz w:val="24"/>
          <w:szCs w:val="20"/>
        </w:rPr>
        <w:t xml:space="preserve">Subdirectora de asuntos jurídicos del congreso del estado. </w:t>
      </w:r>
      <w:r w:rsidRPr="001C3227">
        <w:rPr>
          <w:smallCaps/>
          <w:sz w:val="24"/>
          <w:szCs w:val="20"/>
        </w:rPr>
        <w:t>(1998-2005)</w:t>
      </w:r>
    </w:p>
    <w:p w:rsidR="001C3227" w:rsidRPr="001C3227" w:rsidRDefault="001C3227" w:rsidP="001C3227">
      <w:pPr>
        <w:pStyle w:val="Prrafodelista"/>
        <w:numPr>
          <w:ilvl w:val="0"/>
          <w:numId w:val="6"/>
        </w:numPr>
        <w:spacing w:after="0"/>
        <w:rPr>
          <w:szCs w:val="20"/>
        </w:rPr>
      </w:pPr>
      <w:r w:rsidRPr="001C3227">
        <w:rPr>
          <w:smallCaps/>
          <w:sz w:val="24"/>
          <w:szCs w:val="20"/>
        </w:rPr>
        <w:t xml:space="preserve">Secretaria proyectista del juzgado primero de primera instancia en materia penal del distrito judicial de saltillo. </w:t>
      </w:r>
      <w:r w:rsidRPr="001C3227">
        <w:rPr>
          <w:smallCaps/>
          <w:sz w:val="24"/>
          <w:szCs w:val="20"/>
        </w:rPr>
        <w:t>(1994-2008</w:t>
      </w:r>
      <w:r w:rsidRPr="001C3227">
        <w:rPr>
          <w:szCs w:val="20"/>
        </w:rPr>
        <w:t>)</w:t>
      </w:r>
    </w:p>
    <w:p w:rsidR="00296F16" w:rsidRPr="00100AB5" w:rsidRDefault="00296F16" w:rsidP="002D0520">
      <w:pPr>
        <w:jc w:val="both"/>
        <w:rPr>
          <w:smallCaps/>
          <w:color w:val="6F654B" w:themeColor="text1" w:themeTint="BF"/>
        </w:rPr>
      </w:pPr>
    </w:p>
    <w:p w:rsidR="00296F16" w:rsidRDefault="009871A3" w:rsidP="002D0520">
      <w:pPr>
        <w:jc w:val="both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Cursos, diplomados</w:t>
      </w:r>
      <w:r w:rsidR="00296F16" w:rsidRPr="00100AB5">
        <w:rPr>
          <w:b/>
          <w:smallCaps/>
          <w:color w:val="6F654B" w:themeColor="text1" w:themeTint="BF"/>
        </w:rPr>
        <w:t>:</w:t>
      </w:r>
    </w:p>
    <w:p w:rsidR="001C3227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Curso “Nuevo Sistema de Justicia Oral Familiar” 2017</w:t>
      </w:r>
    </w:p>
    <w:p w:rsidR="001C3227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Diplomado “Cultura Institucional para la Igualdad Laboral entre Mujeres y Hombres” 2016</w:t>
      </w:r>
      <w:r w:rsidRPr="001C3227">
        <w:rPr>
          <w:smallCaps/>
          <w:szCs w:val="20"/>
        </w:rPr>
        <w:t>.</w:t>
      </w:r>
    </w:p>
    <w:p w:rsidR="001C3227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Destrezas de litigación oral penal, técnicas de interrogatorio y contrainterrogatorio 2015.</w:t>
      </w:r>
    </w:p>
    <w:p w:rsidR="001C3227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Actualización de facilitadores en el sistema penal acusatorio y oral 2015.</w:t>
      </w:r>
    </w:p>
    <w:p w:rsidR="001C3227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Justicia restaurativa: la filosofía y su aplicación práctica. 2014</w:t>
      </w:r>
    </w:p>
    <w:p w:rsidR="001C3227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Seminario “medios alternativos de solución de controversias” 2014.</w:t>
      </w:r>
    </w:p>
    <w:p w:rsidR="0023765F" w:rsidRPr="001C3227" w:rsidRDefault="001C3227" w:rsidP="001C3227">
      <w:pPr>
        <w:pStyle w:val="Prrafodelista"/>
        <w:numPr>
          <w:ilvl w:val="0"/>
          <w:numId w:val="20"/>
        </w:numPr>
        <w:spacing w:after="0"/>
        <w:rPr>
          <w:smallCaps/>
          <w:sz w:val="24"/>
          <w:szCs w:val="20"/>
        </w:rPr>
      </w:pPr>
      <w:r w:rsidRPr="001C3227">
        <w:rPr>
          <w:smallCaps/>
          <w:szCs w:val="20"/>
        </w:rPr>
        <w:t>Programa de fortalecimiento de las escuelas de derecho en Coahuila para el nuevo sistema de justicia penal 2014.</w:t>
      </w:r>
    </w:p>
    <w:p w:rsidR="0023765F" w:rsidRDefault="0023765F" w:rsidP="0023765F">
      <w:pPr>
        <w:jc w:val="both"/>
        <w:rPr>
          <w:b/>
          <w:smallCaps/>
          <w:color w:val="6F654B" w:themeColor="text1" w:themeTint="BF"/>
        </w:rPr>
      </w:pPr>
    </w:p>
    <w:p w:rsidR="0023765F" w:rsidRDefault="0023765F" w:rsidP="0023765F">
      <w:pPr>
        <w:jc w:val="both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 xml:space="preserve">Otras actividades (docentes, honoríficos, </w:t>
      </w:r>
      <w:proofErr w:type="spellStart"/>
      <w:r>
        <w:rPr>
          <w:b/>
          <w:smallCaps/>
          <w:color w:val="6F654B" w:themeColor="text1" w:themeTint="BF"/>
        </w:rPr>
        <w:t>etc</w:t>
      </w:r>
      <w:proofErr w:type="spellEnd"/>
      <w:r>
        <w:rPr>
          <w:b/>
          <w:smallCaps/>
          <w:color w:val="6F654B" w:themeColor="text1" w:themeTint="BF"/>
        </w:rPr>
        <w:t>)</w:t>
      </w:r>
      <w:r w:rsidRPr="00100AB5">
        <w:rPr>
          <w:b/>
          <w:smallCaps/>
          <w:color w:val="6F654B" w:themeColor="text1" w:themeTint="BF"/>
        </w:rPr>
        <w:t>:</w:t>
      </w:r>
    </w:p>
    <w:p w:rsidR="001C3227" w:rsidRPr="001C3227" w:rsidRDefault="001C3227" w:rsidP="001C3227">
      <w:pPr>
        <w:pStyle w:val="Prrafodelista"/>
        <w:numPr>
          <w:ilvl w:val="0"/>
          <w:numId w:val="21"/>
        </w:numPr>
        <w:spacing w:after="0"/>
        <w:rPr>
          <w:smallCaps/>
          <w:szCs w:val="20"/>
        </w:rPr>
      </w:pPr>
      <w:r w:rsidRPr="001C3227">
        <w:rPr>
          <w:smallCaps/>
          <w:szCs w:val="20"/>
        </w:rPr>
        <w:t>Catedrática invitada en la universidad autónoma del noreste, impartiendo las materias de derecho romano i y derecho romano ii (2006-2008)</w:t>
      </w:r>
    </w:p>
    <w:p w:rsidR="0023765F" w:rsidRPr="0023765F" w:rsidRDefault="0023765F" w:rsidP="0023765F">
      <w:pPr>
        <w:spacing w:after="0"/>
        <w:rPr>
          <w:smallCaps/>
          <w:szCs w:val="20"/>
        </w:rPr>
      </w:pPr>
    </w:p>
    <w:sectPr w:rsidR="0023765F" w:rsidRPr="0023765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A6" w:rsidRDefault="006251A6">
      <w:pPr>
        <w:spacing w:after="0" w:line="240" w:lineRule="auto"/>
      </w:pPr>
      <w:r>
        <w:separator/>
      </w:r>
    </w:p>
  </w:endnote>
  <w:endnote w:type="continuationSeparator" w:id="0">
    <w:p w:rsidR="006251A6" w:rsidRDefault="0062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C3227" w:rsidRPr="001C322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C3227" w:rsidRPr="001C322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871A3" w:rsidRPr="009871A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871A3" w:rsidRPr="009871A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A6" w:rsidRDefault="006251A6">
      <w:pPr>
        <w:spacing w:after="0" w:line="240" w:lineRule="auto"/>
      </w:pPr>
      <w:r>
        <w:separator/>
      </w:r>
    </w:p>
  </w:footnote>
  <w:footnote w:type="continuationSeparator" w:id="0">
    <w:p w:rsidR="006251A6" w:rsidRDefault="0062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147B95"/>
    <w:multiLevelType w:val="hybridMultilevel"/>
    <w:tmpl w:val="ED98A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9"/>
  </w:num>
  <w:num w:numId="8">
    <w:abstractNumId w:val="8"/>
  </w:num>
  <w:num w:numId="9">
    <w:abstractNumId w:val="20"/>
  </w:num>
  <w:num w:numId="10">
    <w:abstractNumId w:val="17"/>
  </w:num>
  <w:num w:numId="11">
    <w:abstractNumId w:val="2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7"/>
  </w:num>
  <w:num w:numId="17">
    <w:abstractNumId w:val="15"/>
  </w:num>
  <w:num w:numId="18">
    <w:abstractNumId w:val="11"/>
  </w:num>
  <w:num w:numId="19">
    <w:abstractNumId w:val="3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81A25"/>
    <w:rsid w:val="000962D6"/>
    <w:rsid w:val="00100AB5"/>
    <w:rsid w:val="00102F65"/>
    <w:rsid w:val="00104E16"/>
    <w:rsid w:val="00137CDC"/>
    <w:rsid w:val="0017701C"/>
    <w:rsid w:val="001A5FC6"/>
    <w:rsid w:val="001B1ABA"/>
    <w:rsid w:val="001C3227"/>
    <w:rsid w:val="0023765F"/>
    <w:rsid w:val="00272791"/>
    <w:rsid w:val="00296F16"/>
    <w:rsid w:val="002D0520"/>
    <w:rsid w:val="002E4421"/>
    <w:rsid w:val="00384438"/>
    <w:rsid w:val="00401EB5"/>
    <w:rsid w:val="004121C1"/>
    <w:rsid w:val="00413994"/>
    <w:rsid w:val="00434AE0"/>
    <w:rsid w:val="004505FF"/>
    <w:rsid w:val="00495775"/>
    <w:rsid w:val="004C620E"/>
    <w:rsid w:val="005A5B2D"/>
    <w:rsid w:val="005E2C17"/>
    <w:rsid w:val="006251A6"/>
    <w:rsid w:val="007C324D"/>
    <w:rsid w:val="0081190F"/>
    <w:rsid w:val="0082586D"/>
    <w:rsid w:val="00853150"/>
    <w:rsid w:val="00877DA6"/>
    <w:rsid w:val="008B0014"/>
    <w:rsid w:val="008F19EC"/>
    <w:rsid w:val="008F5FF2"/>
    <w:rsid w:val="00917927"/>
    <w:rsid w:val="00925320"/>
    <w:rsid w:val="00953A01"/>
    <w:rsid w:val="009871A3"/>
    <w:rsid w:val="009A31F0"/>
    <w:rsid w:val="00A14E2B"/>
    <w:rsid w:val="00A944DC"/>
    <w:rsid w:val="00AA6EBC"/>
    <w:rsid w:val="00AB55F0"/>
    <w:rsid w:val="00AF221D"/>
    <w:rsid w:val="00B24B24"/>
    <w:rsid w:val="00B46EB8"/>
    <w:rsid w:val="00C12CA3"/>
    <w:rsid w:val="00C33820"/>
    <w:rsid w:val="00C3628C"/>
    <w:rsid w:val="00CC6AEE"/>
    <w:rsid w:val="00CC714D"/>
    <w:rsid w:val="00CE50CB"/>
    <w:rsid w:val="00D2454F"/>
    <w:rsid w:val="00D913C8"/>
    <w:rsid w:val="00DE0C98"/>
    <w:rsid w:val="00DE3785"/>
    <w:rsid w:val="00E749BD"/>
    <w:rsid w:val="00E81156"/>
    <w:rsid w:val="00E9001B"/>
    <w:rsid w:val="00E96F80"/>
    <w:rsid w:val="00EF387E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C8FF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47CDD01-3241-4425-96AB-1C16338B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2017-12-20T21:12:00Z</dcterms:created>
  <dcterms:modified xsi:type="dcterms:W3CDTF">2017-12-20T21:16:00Z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